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5B14" w14:textId="77777777" w:rsidR="00583DB5" w:rsidRPr="00583DB5" w:rsidRDefault="00583DB5" w:rsidP="00583DB5">
      <w:pPr>
        <w:widowControl w:val="0"/>
        <w:spacing w:before="19" w:after="0" w:line="240" w:lineRule="auto"/>
        <w:ind w:left="2789"/>
        <w:outlineLvl w:val="0"/>
        <w:rPr>
          <w:rFonts w:ascii="Arial" w:eastAsia="Arial" w:hAnsi="Arial" w:cs="Arial"/>
          <w:b/>
          <w:bCs/>
          <w:color w:val="FDB525"/>
          <w:kern w:val="0"/>
          <w:sz w:val="28"/>
          <w:szCs w:val="28"/>
          <w14:ligatures w14:val="none"/>
        </w:rPr>
      </w:pPr>
      <w:bookmarkStart w:id="0" w:name="_Hlk529543115"/>
      <w:r w:rsidRPr="00583DB5">
        <w:rPr>
          <w:rFonts w:ascii="Arial" w:eastAsia="Arial" w:hAnsi="Arial" w:cs="Times New Roman"/>
          <w:b/>
          <w:bCs/>
          <w:noProof/>
          <w:kern w:val="0"/>
          <w:sz w:val="27"/>
          <w:szCs w:val="27"/>
          <w14:ligatures w14:val="none"/>
        </w:rPr>
        <w:drawing>
          <wp:inline distT="0" distB="0" distL="0" distR="0" wp14:anchorId="0ACA3CAE" wp14:editId="36637BDF">
            <wp:extent cx="3284220" cy="723900"/>
            <wp:effectExtent l="0" t="0" r="0" b="0"/>
            <wp:docPr id="1" name="Picture 1" descr="A black background with blu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E64E" w14:textId="3D7CC005" w:rsidR="00583DB5" w:rsidRPr="00583DB5" w:rsidRDefault="00583DB5" w:rsidP="00583DB5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kern w:val="0"/>
          <w:sz w:val="28"/>
          <w:szCs w:val="28"/>
          <w14:ligatures w14:val="none"/>
        </w:rPr>
      </w:pPr>
    </w:p>
    <w:p w14:paraId="2CE12896" w14:textId="77777777" w:rsidR="00583DB5" w:rsidRPr="00583DB5" w:rsidRDefault="00583DB5" w:rsidP="00583DB5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</w:pPr>
      <w:r w:rsidRPr="00583DB5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Executive Board Minutes</w:t>
      </w:r>
    </w:p>
    <w:p w14:paraId="54DECBD9" w14:textId="0C6D57C1" w:rsidR="00583DB5" w:rsidRPr="00583DB5" w:rsidRDefault="00583DB5" w:rsidP="00583DB5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</w:pPr>
      <w:r w:rsidRPr="00583DB5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Thursday, </w:t>
      </w:r>
      <w:r w:rsidR="00183AB5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April 10</w:t>
      </w:r>
      <w:r w:rsidRPr="00583DB5">
        <w:rPr>
          <w:rFonts w:ascii="Calibri" w:eastAsia="Calibri" w:hAnsi="Calibri" w:cs="Times New Roman"/>
          <w:b/>
          <w:color w:val="000000"/>
          <w:kern w:val="0"/>
          <w:sz w:val="28"/>
          <w:szCs w:val="28"/>
          <w14:ligatures w14:val="none"/>
        </w:rPr>
        <w:t>, 2025</w:t>
      </w:r>
    </w:p>
    <w:p w14:paraId="023F1702" w14:textId="77777777" w:rsidR="00583DB5" w:rsidRPr="00583DB5" w:rsidRDefault="00583DB5" w:rsidP="00583DB5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kern w:val="0"/>
          <w14:ligatures w14:val="none"/>
        </w:rPr>
      </w:pPr>
      <w:r w:rsidRPr="00583DB5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 xml:space="preserve"> Location: </w:t>
      </w:r>
      <w:r w:rsidRPr="00583DB5">
        <w:rPr>
          <w:rFonts w:ascii="Garamond" w:eastAsia="Times New Roman" w:hAnsi="Garamond" w:cs="Times New Roman"/>
          <w:kern w:val="0"/>
          <w14:ligatures w14:val="none"/>
        </w:rPr>
        <w:t>Virtual Meeting – Zoom</w:t>
      </w:r>
      <w:bookmarkEnd w:id="0"/>
      <w:r w:rsidRPr="00583DB5">
        <w:rPr>
          <w:rFonts w:ascii="Garamond" w:eastAsia="Times New Roman" w:hAnsi="Garamond" w:cs="Times New Roman"/>
          <w:kern w:val="0"/>
          <w14:ligatures w14:val="none"/>
        </w:rPr>
        <w:t xml:space="preserve">/Hybrid </w:t>
      </w:r>
    </w:p>
    <w:p w14:paraId="49624CAA" w14:textId="4941C3C7" w:rsidR="00583DB5" w:rsidRPr="00583DB5" w:rsidRDefault="00183AB5" w:rsidP="00183AB5">
      <w:pPr>
        <w:widowControl w:val="0"/>
        <w:spacing w:after="0" w:line="240" w:lineRule="auto"/>
        <w:ind w:left="1440"/>
        <w:rPr>
          <w:rFonts w:ascii="Segoe UI" w:eastAsia="Calibri" w:hAnsi="Segoe UI" w:cs="Segoe UI"/>
          <w:color w:val="104F39"/>
          <w:kern w:val="0"/>
          <w:sz w:val="21"/>
          <w:szCs w:val="21"/>
          <w:u w:val="single"/>
          <w:shd w:val="clear" w:color="auto" w:fill="FFFFFF"/>
          <w14:ligatures w14:val="none"/>
        </w:rPr>
      </w:pPr>
      <w:r w:rsidRPr="00183AB5">
        <w:rPr>
          <w:rFonts w:ascii="Segoe UI" w:eastAsia="Calibri" w:hAnsi="Segoe UI" w:cs="Segoe UI"/>
          <w:color w:val="104F39"/>
          <w:kern w:val="0"/>
          <w:sz w:val="21"/>
          <w:szCs w:val="21"/>
          <w:u w:val="single"/>
          <w:shd w:val="clear" w:color="auto" w:fill="FFFFFF"/>
          <w14:ligatures w14:val="none"/>
        </w:rPr>
        <w:t>https://us02web.zoom.us/j/88462694241?pwd=DNuktSyyqUPA7X7eQf3qaLaE974gia.1</w:t>
      </w:r>
    </w:p>
    <w:p w14:paraId="5B2404A7" w14:textId="77777777" w:rsidR="00583DB5" w:rsidRPr="00583DB5" w:rsidRDefault="00583DB5" w:rsidP="00583DB5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244061"/>
          <w:kern w:val="0"/>
          <w:sz w:val="20"/>
          <w:szCs w:val="20"/>
          <w14:ligatures w14:val="none"/>
        </w:rPr>
      </w:pPr>
      <w:r w:rsidRPr="00583DB5">
        <w:rPr>
          <w:rFonts w:ascii="Calibri" w:eastAsia="Calibri" w:hAnsi="Calibri" w:cs="Times New Roman"/>
          <w:b/>
          <w:color w:val="244061"/>
          <w:kern w:val="0"/>
          <w:sz w:val="28"/>
          <w:szCs w:val="28"/>
          <w14:ligatures w14:val="none"/>
        </w:rPr>
        <w:t>QUORUM PRESENT</w:t>
      </w:r>
    </w:p>
    <w:p w14:paraId="0FD364EB" w14:textId="77777777" w:rsidR="00583DB5" w:rsidRPr="00583DB5" w:rsidRDefault="00583DB5" w:rsidP="00583DB5">
      <w:pPr>
        <w:widowControl w:val="0"/>
        <w:pBdr>
          <w:bottom w:val="thinThickSmallGap" w:sz="24" w:space="0" w:color="auto"/>
        </w:pBdr>
        <w:spacing w:after="0" w:line="240" w:lineRule="auto"/>
        <w:jc w:val="both"/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</w:pPr>
    </w:p>
    <w:p w14:paraId="3BD35494" w14:textId="39C04261" w:rsidR="00583DB5" w:rsidRPr="00583DB5" w:rsidRDefault="00583DB5" w:rsidP="00E361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CALL TO ORDER: 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>The meeting called to order by the Board Chair, Mr. Dan Evans, at 3:</w:t>
      </w:r>
      <w:r w:rsidR="00183AB5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10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p.m.</w:t>
      </w:r>
    </w:p>
    <w:p w14:paraId="35607700" w14:textId="77777777" w:rsidR="00583DB5" w:rsidRPr="00583DB5" w:rsidRDefault="00583DB5" w:rsidP="00E361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ROLL CALL</w:t>
      </w: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: </w:t>
      </w:r>
    </w:p>
    <w:p w14:paraId="50C20E8B" w14:textId="77777777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bookmarkStart w:id="1" w:name="_Hlk529543214"/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Present:</w:t>
      </w:r>
      <w:r w:rsidRPr="00583DB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Joseph Lovetere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–</w:t>
      </w:r>
      <w:r w:rsidRPr="00583DB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Past Chair, Dan Evans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>–</w:t>
      </w:r>
      <w:r w:rsidRPr="00583DB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Chair, Linda Sacchetti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–</w:t>
      </w:r>
      <w:r w:rsidRPr="00583DB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Vice Chair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, Mary Waldron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>–</w:t>
      </w:r>
      <w:r w:rsidRPr="00583DB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Clerk, </w:t>
      </w:r>
    </w:p>
    <w:p w14:paraId="3FB4D8A4" w14:textId="755D70E0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b/>
          <w:bCs/>
          <w:iCs/>
          <w:kern w:val="0"/>
          <w:sz w:val="18"/>
          <w:szCs w:val="18"/>
          <w14:ligatures w14:val="none"/>
        </w:rPr>
      </w:pPr>
      <w:bookmarkStart w:id="2" w:name="_Hlk195118753"/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Irene Giannopoulos</w:t>
      </w:r>
      <w:bookmarkEnd w:id="2"/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–</w:t>
      </w:r>
      <w:r w:rsidRPr="00583DB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Treasurer</w:t>
      </w:r>
      <w:r w:rsidRPr="00583DB5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>,</w:t>
      </w:r>
      <w:r w:rsidRPr="00583DB5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Thomas Thibeault</w:t>
      </w:r>
      <w:r w:rsidR="00183AB5"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</w:t>
      </w:r>
    </w:p>
    <w:p w14:paraId="17E7E5DF" w14:textId="77777777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b/>
          <w:bCs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Absent:</w:t>
      </w:r>
      <w:r w:rsidRPr="00583DB5">
        <w:rPr>
          <w:rFonts w:ascii="Arial" w:eastAsia="Calibri" w:hAnsi="Arial" w:cs="Arial"/>
          <w:b/>
          <w:bCs/>
          <w:iCs/>
          <w:kern w:val="0"/>
          <w:sz w:val="18"/>
          <w:szCs w:val="18"/>
          <w14:ligatures w14:val="none"/>
        </w:rPr>
        <w:t xml:space="preserve"> </w:t>
      </w:r>
    </w:p>
    <w:p w14:paraId="366A4AC5" w14:textId="15EBB1E8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bookmarkStart w:id="3" w:name="_Hlk529543250"/>
      <w:bookmarkEnd w:id="1"/>
      <w:r w:rsidRPr="00583DB5">
        <w:rPr>
          <w:rFonts w:ascii="Arial" w:eastAsia="Calibri" w:hAnsi="Arial" w:cs="Arial"/>
          <w:b/>
          <w:bCs/>
          <w:iCs/>
          <w:kern w:val="0"/>
          <w:sz w:val="18"/>
          <w:szCs w:val="18"/>
          <w14:ligatures w14:val="none"/>
        </w:rPr>
        <w:t xml:space="preserve">Staff: 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Jason Hunter, Michele Ahern, Patricia Garcia, Tyra Fernandes, David Vincent,</w:t>
      </w:r>
      <w:bookmarkEnd w:id="3"/>
      <w:r w:rsidR="00183AB5"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Rachel Cherry-Adams</w:t>
      </w:r>
      <w:r w:rsidR="00183AB5"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, </w:t>
      </w:r>
      <w:r w:rsidR="006234B3"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&amp; </w:t>
      </w:r>
      <w:r w:rsidR="00183AB5"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Krystel</w:t>
      </w:r>
      <w:r w:rsidR="006234B3"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Love.</w:t>
      </w:r>
    </w:p>
    <w:p w14:paraId="26C3283B" w14:textId="0E14CD9A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Ex-Officio: John Murray</w:t>
      </w:r>
      <w:r w:rsidRPr="00583DB5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, MassHireGBCC</w:t>
      </w:r>
      <w:r w:rsidR="006234B3" w:rsidRPr="00894708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.</w:t>
      </w:r>
    </w:p>
    <w:p w14:paraId="27EB2FE9" w14:textId="4F2048E3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Guest(s): </w:t>
      </w:r>
      <w:r w:rsidRPr="00583DB5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Craig Kennedy</w:t>
      </w:r>
      <w:r w:rsidR="00183AB5" w:rsidRPr="00894708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, Johan Uvin</w:t>
      </w:r>
      <w:r w:rsidR="006234B3" w:rsidRPr="00894708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.</w:t>
      </w:r>
    </w:p>
    <w:p w14:paraId="0499B445" w14:textId="2499124B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*Bold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= excused absence</w:t>
      </w:r>
      <w:r w:rsidR="006234B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17A57E81" w14:textId="77777777" w:rsidR="00583DB5" w:rsidRPr="00583DB5" w:rsidRDefault="00583DB5" w:rsidP="00E36163">
      <w:pPr>
        <w:widowControl w:val="0"/>
        <w:spacing w:after="0" w:line="240" w:lineRule="auto"/>
        <w:ind w:left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2F2E09F" w14:textId="77777777" w:rsidR="00583DB5" w:rsidRPr="00583DB5" w:rsidRDefault="00583DB5" w:rsidP="00E361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</w:pPr>
      <w:bookmarkStart w:id="4" w:name="_Hlk58226547"/>
      <w:r w:rsidRPr="00583DB5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REPORTS</w:t>
      </w:r>
    </w:p>
    <w:p w14:paraId="7AA011B8" w14:textId="1F5F9B51" w:rsidR="00583DB5" w:rsidRPr="00583DB5" w:rsidRDefault="00583DB5" w:rsidP="00E36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324"/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</w:pPr>
      <w:r w:rsidRPr="00583DB5"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  <w:t>MINUTES</w:t>
      </w:r>
      <w:r w:rsidRPr="00583DB5">
        <w:rPr>
          <w:rFonts w:ascii="Arial" w:eastAsia="Calibri" w:hAnsi="Arial" w:cs="Arial"/>
          <w:b/>
          <w:i/>
          <w:caps/>
          <w:kern w:val="0"/>
          <w:sz w:val="18"/>
          <w:szCs w:val="18"/>
          <w14:ligatures w14:val="none"/>
        </w:rPr>
        <w:t xml:space="preserve">: 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Review of Prior Meeting Minutes/Notes </w:t>
      </w:r>
      <w:r w:rsidR="006234B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March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13, 2025</w:t>
      </w:r>
      <w:r w:rsidR="006234B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69D4B781" w14:textId="64F4B88A" w:rsidR="00583DB5" w:rsidRPr="00583DB5" w:rsidRDefault="00583DB5" w:rsidP="00E36163">
      <w:pPr>
        <w:widowControl w:val="0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>A motion was made (Ms. Mary Waldron) and second (</w:t>
      </w:r>
      <w:bookmarkStart w:id="5" w:name="_Hlk147423252"/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Mr. </w:t>
      </w:r>
      <w:r w:rsidR="006234B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Joseph Lovetere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) </w:t>
      </w:r>
      <w:bookmarkEnd w:id="5"/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to approve </w:t>
      </w:r>
      <w:r w:rsidR="006234B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March 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13, 2025, meeting minutes/notes. </w:t>
      </w:r>
      <w:r w:rsidRPr="00583DB5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The Executive Committee 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>approved</w:t>
      </w:r>
      <w:r w:rsidRPr="00583DB5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="006234B3" w:rsidRPr="00894708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March</w:t>
      </w:r>
      <w:r w:rsidRPr="00583DB5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13</w:t>
      </w:r>
      <w:r w:rsidR="006234B3" w:rsidRPr="00894708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th</w:t>
      </w:r>
      <w:r w:rsidRPr="00583DB5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Meeting Minutes/notes unanimously.</w:t>
      </w:r>
    </w:p>
    <w:p w14:paraId="2090ACDA" w14:textId="77777777" w:rsidR="00583DB5" w:rsidRPr="00583DB5" w:rsidRDefault="00583DB5" w:rsidP="00E36163">
      <w:pPr>
        <w:widowControl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D6E7698" w14:textId="4CBEF7FF" w:rsidR="006234B3" w:rsidRPr="00894708" w:rsidRDefault="006234B3" w:rsidP="00E361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</w:pPr>
      <w:bookmarkStart w:id="6" w:name="_Hlk18672741"/>
      <w:bookmarkEnd w:id="4"/>
      <w:r w:rsidRPr="00894708"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  <w:t>AUDITOR pRESENTATION – ANSTISS &amp; COMPANY PC</w:t>
      </w:r>
      <w:r w:rsidR="001F2719" w:rsidRPr="00894708"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  <w:t xml:space="preserve"> presented by Brendan toolin &amp; Douglas french</w:t>
      </w:r>
    </w:p>
    <w:p w14:paraId="1A7BF74C" w14:textId="4B4D4D37" w:rsidR="001F2719" w:rsidRPr="00894708" w:rsidRDefault="001F2719" w:rsidP="00E36163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94708">
        <w:rPr>
          <w:rFonts w:ascii="Arial" w:hAnsi="Arial" w:cs="Arial"/>
          <w:sz w:val="18"/>
          <w:szCs w:val="18"/>
        </w:rPr>
        <w:t xml:space="preserve">A PowerPoint presentation showed. Explaining the company merging with Grassi Advisor but we are still working with the same team, we </w:t>
      </w:r>
      <w:r w:rsidR="00C36FF0" w:rsidRPr="00894708">
        <w:rPr>
          <w:rFonts w:ascii="Arial" w:hAnsi="Arial" w:cs="Arial"/>
          <w:sz w:val="18"/>
          <w:szCs w:val="18"/>
        </w:rPr>
        <w:t>have a bigger stronger team also have additional resources available, webinars and surveys that the firm does for non-profits available to you.</w:t>
      </w:r>
    </w:p>
    <w:p w14:paraId="0875D244" w14:textId="79DBB9A1" w:rsidR="004B1F54" w:rsidRPr="00894708" w:rsidRDefault="004B1F54" w:rsidP="00E36163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94708">
        <w:rPr>
          <w:rFonts w:ascii="Arial" w:hAnsi="Arial" w:cs="Arial"/>
          <w:sz w:val="18"/>
          <w:szCs w:val="18"/>
        </w:rPr>
        <w:t>Anstiss &amp; Company PC noted no transactions entered by MassHire GBWB during the year for which there is lack of authoritative guidance or consensus.</w:t>
      </w:r>
    </w:p>
    <w:p w14:paraId="009AEC33" w14:textId="71171377" w:rsidR="004B1F54" w:rsidRPr="00894708" w:rsidRDefault="004B1F54" w:rsidP="00E36163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94708">
        <w:rPr>
          <w:rFonts w:ascii="Arial" w:hAnsi="Arial" w:cs="Arial"/>
          <w:sz w:val="18"/>
          <w:szCs w:val="18"/>
        </w:rPr>
        <w:t>Anstiss encountered no significant difficulties in dealing with management in performing and completing the Audit.</w:t>
      </w:r>
    </w:p>
    <w:p w14:paraId="3BC91B03" w14:textId="08ADFF95" w:rsidR="004B1F54" w:rsidRPr="00894708" w:rsidRDefault="004B1F54" w:rsidP="00E36163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94708">
        <w:rPr>
          <w:rFonts w:ascii="Arial" w:hAnsi="Arial" w:cs="Arial"/>
          <w:sz w:val="18"/>
          <w:szCs w:val="18"/>
        </w:rPr>
        <w:t xml:space="preserve">There were some material misstatements regarding accrued payroll expenses </w:t>
      </w:r>
      <w:r w:rsidR="00894708">
        <w:rPr>
          <w:rFonts w:ascii="Arial" w:hAnsi="Arial" w:cs="Arial"/>
          <w:sz w:val="18"/>
          <w:szCs w:val="18"/>
        </w:rPr>
        <w:t xml:space="preserve">that </w:t>
      </w:r>
      <w:r w:rsidRPr="00894708">
        <w:rPr>
          <w:rFonts w:ascii="Arial" w:hAnsi="Arial" w:cs="Arial"/>
          <w:sz w:val="18"/>
          <w:szCs w:val="18"/>
        </w:rPr>
        <w:t>were overstated and payroll expenses as well.</w:t>
      </w:r>
    </w:p>
    <w:p w14:paraId="33EC404A" w14:textId="4E4456BC" w:rsidR="00894708" w:rsidRPr="007736FD" w:rsidRDefault="004B1F54" w:rsidP="00E36163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94708">
        <w:rPr>
          <w:rFonts w:ascii="Arial" w:hAnsi="Arial" w:cs="Arial"/>
          <w:sz w:val="18"/>
          <w:szCs w:val="18"/>
        </w:rPr>
        <w:t xml:space="preserve">There were no disagreements with </w:t>
      </w:r>
      <w:r w:rsidR="00894708" w:rsidRPr="00894708">
        <w:rPr>
          <w:rFonts w:ascii="Arial" w:hAnsi="Arial" w:cs="Arial"/>
          <w:sz w:val="18"/>
          <w:szCs w:val="18"/>
        </w:rPr>
        <w:t>management that</w:t>
      </w:r>
      <w:r w:rsidRPr="00894708">
        <w:rPr>
          <w:rFonts w:ascii="Arial" w:hAnsi="Arial" w:cs="Arial"/>
          <w:sz w:val="18"/>
          <w:szCs w:val="18"/>
        </w:rPr>
        <w:t xml:space="preserve"> could</w:t>
      </w:r>
      <w:r w:rsidR="00894708">
        <w:rPr>
          <w:rFonts w:ascii="Arial" w:hAnsi="Arial" w:cs="Arial"/>
          <w:sz w:val="18"/>
          <w:szCs w:val="18"/>
        </w:rPr>
        <w:t xml:space="preserve"> be</w:t>
      </w:r>
      <w:r w:rsidRPr="00894708">
        <w:rPr>
          <w:rFonts w:ascii="Arial" w:hAnsi="Arial" w:cs="Arial"/>
          <w:sz w:val="18"/>
          <w:szCs w:val="18"/>
        </w:rPr>
        <w:t xml:space="preserve"> significant to the financial statements </w:t>
      </w:r>
      <w:r w:rsidR="001C4E44" w:rsidRPr="00894708">
        <w:rPr>
          <w:rFonts w:ascii="Arial" w:hAnsi="Arial" w:cs="Arial"/>
          <w:sz w:val="18"/>
          <w:szCs w:val="18"/>
        </w:rPr>
        <w:t>in</w:t>
      </w:r>
      <w:r w:rsidRPr="00894708">
        <w:rPr>
          <w:rFonts w:ascii="Arial" w:hAnsi="Arial" w:cs="Arial"/>
          <w:sz w:val="18"/>
          <w:szCs w:val="18"/>
        </w:rPr>
        <w:t xml:space="preserve"> the </w:t>
      </w:r>
      <w:r w:rsidR="00894708" w:rsidRPr="00894708">
        <w:rPr>
          <w:rFonts w:ascii="Arial" w:hAnsi="Arial" w:cs="Arial"/>
          <w:sz w:val="18"/>
          <w:szCs w:val="18"/>
        </w:rPr>
        <w:t>auditor’s</w:t>
      </w:r>
      <w:r w:rsidRPr="00894708">
        <w:rPr>
          <w:rFonts w:ascii="Arial" w:hAnsi="Arial" w:cs="Arial"/>
          <w:sz w:val="18"/>
          <w:szCs w:val="18"/>
        </w:rPr>
        <w:t xml:space="preserve"> report.</w:t>
      </w:r>
    </w:p>
    <w:p w14:paraId="5E37D39A" w14:textId="468FA84D" w:rsidR="00894708" w:rsidRDefault="00894708" w:rsidP="00E36163">
      <w:pPr>
        <w:pStyle w:val="ListParagraph"/>
        <w:numPr>
          <w:ilvl w:val="2"/>
          <w:numId w:val="15"/>
        </w:numPr>
        <w:spacing w:after="0" w:line="240" w:lineRule="auto"/>
      </w:pPr>
      <w:r w:rsidRPr="00894708">
        <w:rPr>
          <w:rFonts w:ascii="Arial" w:hAnsi="Arial" w:cs="Arial"/>
          <w:sz w:val="18"/>
          <w:szCs w:val="18"/>
        </w:rPr>
        <w:t xml:space="preserve">Summarizing the audit, </w:t>
      </w:r>
      <w:r>
        <w:rPr>
          <w:rFonts w:ascii="Arial" w:hAnsi="Arial" w:cs="Arial"/>
          <w:sz w:val="18"/>
          <w:szCs w:val="18"/>
        </w:rPr>
        <w:t>An</w:t>
      </w:r>
      <w:r w:rsidR="007736FD">
        <w:rPr>
          <w:rFonts w:ascii="Arial" w:hAnsi="Arial" w:cs="Arial"/>
          <w:sz w:val="18"/>
          <w:szCs w:val="18"/>
        </w:rPr>
        <w:t>stiss</w:t>
      </w:r>
      <w:r>
        <w:rPr>
          <w:rFonts w:ascii="Arial" w:hAnsi="Arial" w:cs="Arial"/>
          <w:sz w:val="18"/>
          <w:szCs w:val="18"/>
        </w:rPr>
        <w:t xml:space="preserve"> is</w:t>
      </w:r>
      <w:r w:rsidRPr="00894708">
        <w:rPr>
          <w:rFonts w:ascii="Arial" w:hAnsi="Arial" w:cs="Arial"/>
          <w:sz w:val="18"/>
          <w:szCs w:val="18"/>
        </w:rPr>
        <w:t xml:space="preserve"> issuing an unmodified opinion = clean opinion. Within the Financial Statement Audit &amp; the Federal </w:t>
      </w:r>
      <w:r w:rsidR="001C4E44" w:rsidRPr="00894708">
        <w:rPr>
          <w:rFonts w:ascii="Arial" w:hAnsi="Arial" w:cs="Arial"/>
          <w:sz w:val="18"/>
          <w:szCs w:val="18"/>
        </w:rPr>
        <w:t>awards single</w:t>
      </w:r>
      <w:r w:rsidRPr="00894708">
        <w:rPr>
          <w:rFonts w:ascii="Arial" w:hAnsi="Arial" w:cs="Arial"/>
          <w:sz w:val="18"/>
          <w:szCs w:val="18"/>
        </w:rPr>
        <w:t xml:space="preserve"> Audits, </w:t>
      </w:r>
      <w:r w:rsidR="007736FD">
        <w:rPr>
          <w:rFonts w:ascii="Arial" w:hAnsi="Arial" w:cs="Arial"/>
          <w:sz w:val="18"/>
          <w:szCs w:val="18"/>
        </w:rPr>
        <w:t xml:space="preserve">with </w:t>
      </w:r>
      <w:r w:rsidRPr="00894708">
        <w:rPr>
          <w:rFonts w:ascii="Arial" w:hAnsi="Arial" w:cs="Arial"/>
          <w:sz w:val="18"/>
          <w:szCs w:val="18"/>
        </w:rPr>
        <w:t xml:space="preserve">no findings meaning </w:t>
      </w:r>
      <w:r w:rsidR="007736FD">
        <w:rPr>
          <w:rFonts w:ascii="Arial" w:hAnsi="Arial" w:cs="Arial"/>
          <w:sz w:val="18"/>
          <w:szCs w:val="18"/>
        </w:rPr>
        <w:t xml:space="preserve">there are </w:t>
      </w:r>
      <w:r w:rsidRPr="00894708">
        <w:rPr>
          <w:rFonts w:ascii="Arial" w:hAnsi="Arial" w:cs="Arial"/>
          <w:sz w:val="18"/>
          <w:szCs w:val="18"/>
        </w:rPr>
        <w:t>no significant deficiency, no material weakness reported and no prior audit findings (</w:t>
      </w:r>
      <w:r w:rsidR="007736FD">
        <w:rPr>
          <w:rFonts w:ascii="Arial" w:hAnsi="Arial" w:cs="Arial"/>
          <w:sz w:val="18"/>
          <w:szCs w:val="18"/>
        </w:rPr>
        <w:t>if there were</w:t>
      </w:r>
      <w:r w:rsidRPr="00894708">
        <w:rPr>
          <w:rFonts w:ascii="Arial" w:hAnsi="Arial" w:cs="Arial"/>
          <w:sz w:val="18"/>
          <w:szCs w:val="18"/>
        </w:rPr>
        <w:t xml:space="preserve"> an</w:t>
      </w:r>
      <w:r w:rsidR="007736FD">
        <w:rPr>
          <w:rFonts w:ascii="Arial" w:hAnsi="Arial" w:cs="Arial"/>
          <w:sz w:val="18"/>
          <w:szCs w:val="18"/>
        </w:rPr>
        <w:t>y</w:t>
      </w:r>
      <w:r w:rsidRPr="00894708">
        <w:rPr>
          <w:rFonts w:ascii="Arial" w:hAnsi="Arial" w:cs="Arial"/>
          <w:sz w:val="18"/>
          <w:szCs w:val="18"/>
        </w:rPr>
        <w:t xml:space="preserve"> audit finding</w:t>
      </w:r>
      <w:r w:rsidR="007736FD">
        <w:rPr>
          <w:rFonts w:ascii="Arial" w:hAnsi="Arial" w:cs="Arial"/>
          <w:sz w:val="18"/>
          <w:szCs w:val="18"/>
        </w:rPr>
        <w:t>s</w:t>
      </w:r>
      <w:r w:rsidRPr="00894708">
        <w:rPr>
          <w:rFonts w:ascii="Arial" w:hAnsi="Arial" w:cs="Arial"/>
          <w:sz w:val="18"/>
          <w:szCs w:val="18"/>
        </w:rPr>
        <w:t xml:space="preserve"> </w:t>
      </w:r>
      <w:r w:rsidR="007736FD">
        <w:rPr>
          <w:rFonts w:ascii="Arial" w:hAnsi="Arial" w:cs="Arial"/>
          <w:sz w:val="18"/>
          <w:szCs w:val="18"/>
        </w:rPr>
        <w:t>follow up would be done the f</w:t>
      </w:r>
      <w:r w:rsidRPr="00894708">
        <w:rPr>
          <w:rFonts w:ascii="Arial" w:hAnsi="Arial" w:cs="Arial"/>
          <w:sz w:val="18"/>
          <w:szCs w:val="18"/>
        </w:rPr>
        <w:t>ollowing year).</w:t>
      </w:r>
    </w:p>
    <w:p w14:paraId="30F59910" w14:textId="7B66D511" w:rsidR="004B1F54" w:rsidRPr="00734096" w:rsidRDefault="00894708" w:rsidP="00E36163">
      <w:pPr>
        <w:pStyle w:val="ListParagraph"/>
        <w:numPr>
          <w:ilvl w:val="2"/>
          <w:numId w:val="15"/>
        </w:numPr>
        <w:spacing w:after="0" w:line="240" w:lineRule="auto"/>
      </w:pPr>
      <w:r w:rsidRPr="007736FD">
        <w:rPr>
          <w:rFonts w:ascii="Arial" w:hAnsi="Arial" w:cs="Arial"/>
          <w:sz w:val="18"/>
          <w:szCs w:val="18"/>
        </w:rPr>
        <w:t>One Management comment about an outstanding check that ha</w:t>
      </w:r>
      <w:r w:rsidR="007736FD">
        <w:rPr>
          <w:rFonts w:ascii="Arial" w:hAnsi="Arial" w:cs="Arial"/>
          <w:sz w:val="18"/>
          <w:szCs w:val="18"/>
        </w:rPr>
        <w:t>d</w:t>
      </w:r>
      <w:r w:rsidRPr="007736FD">
        <w:rPr>
          <w:rFonts w:ascii="Arial" w:hAnsi="Arial" w:cs="Arial"/>
          <w:sz w:val="18"/>
          <w:szCs w:val="18"/>
        </w:rPr>
        <w:t xml:space="preserve"> been outstanding for at least 6 months for $8,000. </w:t>
      </w:r>
      <w:r w:rsidR="007736FD">
        <w:rPr>
          <w:rFonts w:ascii="Arial" w:hAnsi="Arial" w:cs="Arial"/>
          <w:sz w:val="18"/>
          <w:szCs w:val="18"/>
        </w:rPr>
        <w:t>Anstiss</w:t>
      </w:r>
      <w:r w:rsidRPr="007736FD">
        <w:rPr>
          <w:rFonts w:ascii="Arial" w:hAnsi="Arial" w:cs="Arial"/>
          <w:sz w:val="18"/>
          <w:szCs w:val="18"/>
        </w:rPr>
        <w:t xml:space="preserve"> recommend</w:t>
      </w:r>
      <w:r w:rsidR="007736FD">
        <w:rPr>
          <w:rFonts w:ascii="Arial" w:hAnsi="Arial" w:cs="Arial"/>
          <w:sz w:val="18"/>
          <w:szCs w:val="18"/>
        </w:rPr>
        <w:t>ed</w:t>
      </w:r>
      <w:r w:rsidRPr="007736FD">
        <w:rPr>
          <w:rFonts w:ascii="Arial" w:hAnsi="Arial" w:cs="Arial"/>
          <w:sz w:val="18"/>
          <w:szCs w:val="18"/>
        </w:rPr>
        <w:t xml:space="preserve"> those</w:t>
      </w:r>
      <w:r w:rsidR="007736FD">
        <w:rPr>
          <w:rFonts w:ascii="Arial" w:hAnsi="Arial" w:cs="Arial"/>
          <w:sz w:val="18"/>
          <w:szCs w:val="18"/>
        </w:rPr>
        <w:t xml:space="preserve"> be</w:t>
      </w:r>
      <w:r w:rsidRPr="007736FD">
        <w:rPr>
          <w:rFonts w:ascii="Arial" w:hAnsi="Arial" w:cs="Arial"/>
          <w:sz w:val="18"/>
          <w:szCs w:val="18"/>
        </w:rPr>
        <w:t xml:space="preserve"> </w:t>
      </w:r>
      <w:r w:rsidR="007736FD" w:rsidRPr="007736FD">
        <w:rPr>
          <w:rFonts w:ascii="Arial" w:hAnsi="Arial" w:cs="Arial"/>
          <w:sz w:val="18"/>
          <w:szCs w:val="18"/>
        </w:rPr>
        <w:t>reviewed</w:t>
      </w:r>
      <w:r w:rsidRPr="007736FD">
        <w:rPr>
          <w:rFonts w:ascii="Arial" w:hAnsi="Arial" w:cs="Arial"/>
          <w:sz w:val="18"/>
          <w:szCs w:val="18"/>
        </w:rPr>
        <w:t xml:space="preserve"> and resolved whether they’re reissued or turned over to the Massachusetts Unclaimed Property Division</w:t>
      </w:r>
    </w:p>
    <w:p w14:paraId="2106F1C5" w14:textId="30EF66D4" w:rsidR="00734096" w:rsidRPr="00894708" w:rsidRDefault="00734096" w:rsidP="00E36163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94708">
        <w:rPr>
          <w:rFonts w:ascii="Arial" w:hAnsi="Arial" w:cs="Arial"/>
          <w:sz w:val="18"/>
          <w:szCs w:val="18"/>
        </w:rPr>
        <w:t>Mr. Dan Evans motioned to approve the Audit Minutes and second by Mr. Joseph Lovetere, unanimously approved.</w:t>
      </w:r>
    </w:p>
    <w:p w14:paraId="6943EAA1" w14:textId="1B586332" w:rsidR="00583DB5" w:rsidRPr="00583DB5" w:rsidRDefault="00583DB5" w:rsidP="00E361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</w:pPr>
      <w:r w:rsidRPr="00583DB5">
        <w:rPr>
          <w:rFonts w:ascii="Arial" w:eastAsia="Calibri" w:hAnsi="Arial" w:cs="Arial"/>
          <w:b/>
          <w:caps/>
          <w:kern w:val="0"/>
          <w:sz w:val="18"/>
          <w:szCs w:val="18"/>
          <w:u w:val="single"/>
          <w14:ligatures w14:val="none"/>
        </w:rPr>
        <w:t>finance</w:t>
      </w:r>
    </w:p>
    <w:p w14:paraId="6D8D0E9B" w14:textId="77777777" w:rsidR="00583DB5" w:rsidRPr="00583DB5" w:rsidRDefault="00583DB5" w:rsidP="00E36163">
      <w:pPr>
        <w:widowControl w:val="0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Budget Review MassHireGBCC –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Mr. Craig Kennedy</w:t>
      </w:r>
    </w:p>
    <w:p w14:paraId="577654A2" w14:textId="3366F4D6" w:rsidR="00583DB5" w:rsidRPr="00894708" w:rsidRDefault="00583DB5" w:rsidP="00E3616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Expenses for the month of </w:t>
      </w:r>
      <w:r w:rsidR="00734096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March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In terms of Adult </w:t>
      </w:r>
      <w:r w:rsidR="006D41BE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&amp; 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>Dislocated worker &amp; Wagner Peyser. The MassHireGBCC carry-in funds from last fiscal year are about completely expended. The</w:t>
      </w:r>
      <w:r w:rsidR="00734096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583DB5">
        <w:rPr>
          <w:rFonts w:ascii="Arial" w:eastAsia="Calibri" w:hAnsi="Arial" w:cs="Arial"/>
          <w:kern w:val="0"/>
          <w:sz w:val="18"/>
          <w:szCs w:val="18"/>
          <w14:ligatures w14:val="none"/>
        </w:rPr>
        <w:t>Career Center will see to it that these funds are spent</w:t>
      </w:r>
      <w:r w:rsidR="00734096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by </w:t>
      </w:r>
      <w:r w:rsidR="006D41BE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the end of April.</w:t>
      </w:r>
    </w:p>
    <w:p w14:paraId="515D46D8" w14:textId="33C767A2" w:rsidR="00436AF9" w:rsidRPr="00894708" w:rsidRDefault="00436AF9" w:rsidP="00E3616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The CDL Grant ended on the 31</w:t>
      </w:r>
      <w:r w:rsidRPr="00894708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st</w:t>
      </w: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of March. 100% expended, very successful program.</w:t>
      </w:r>
    </w:p>
    <w:p w14:paraId="3104C23A" w14:textId="24BB8E8F" w:rsidR="00436AF9" w:rsidRPr="00894708" w:rsidRDefault="00436AF9" w:rsidP="00E3616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The Emergency shelter 2A, we just received our contract starting this month, the expenditures will be picking up from here on out, and this will run until December 31</w:t>
      </w:r>
      <w:r w:rsidRPr="00894708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st</w:t>
      </w: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, 2025.</w:t>
      </w:r>
    </w:p>
    <w:p w14:paraId="67E2E7C7" w14:textId="354CEE9F" w:rsidR="00436AF9" w:rsidRPr="00583DB5" w:rsidRDefault="00436AF9" w:rsidP="00E3616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We are waiting on the DHCD Housing Grant, SNAP Welfare money (Oct. through June) and Good Jobs Challenge contracts that we are still waiting for updates.</w:t>
      </w:r>
      <w:r w:rsidR="006E498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Which will help round out the contracts for the year. Everything else is on track.</w:t>
      </w:r>
    </w:p>
    <w:bookmarkEnd w:id="6"/>
    <w:p w14:paraId="69C68AF8" w14:textId="77777777" w:rsidR="00583DB5" w:rsidRPr="00583DB5" w:rsidRDefault="00583DB5" w:rsidP="00E36163">
      <w:pPr>
        <w:widowControl w:val="0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FY25 Budget Review, MassHireGBWB –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Ms. Michele Ahern</w:t>
      </w:r>
    </w:p>
    <w:p w14:paraId="1D421F26" w14:textId="3308DE8B" w:rsidR="006E4983" w:rsidRPr="00894708" w:rsidRDefault="006E4983" w:rsidP="00E36163">
      <w:pPr>
        <w:widowControl w:val="0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55% expended for the Year.</w:t>
      </w:r>
    </w:p>
    <w:p w14:paraId="3313662A" w14:textId="398C6BDE" w:rsidR="006E4983" w:rsidRPr="00894708" w:rsidRDefault="006E4983" w:rsidP="00E36163">
      <w:pPr>
        <w:widowControl w:val="0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WIOA is doing </w:t>
      </w:r>
      <w:r w:rsidR="001C4E44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well.</w:t>
      </w:r>
    </w:p>
    <w:p w14:paraId="0F94BD77" w14:textId="102F09AC" w:rsidR="006E4983" w:rsidRPr="00894708" w:rsidRDefault="006E4983" w:rsidP="00E36163">
      <w:pPr>
        <w:widowControl w:val="0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lastRenderedPageBreak/>
        <w:t>Still low on Adult spending</w:t>
      </w:r>
      <w:r w:rsidR="007736FD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--</w:t>
      </w: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figuring out the remaining quarter.</w:t>
      </w:r>
    </w:p>
    <w:p w14:paraId="7D379105" w14:textId="7792D18A" w:rsidR="006E4983" w:rsidRPr="00894708" w:rsidRDefault="006E4983" w:rsidP="00E36163">
      <w:pPr>
        <w:widowControl w:val="0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YW Grant at 54% spending.</w:t>
      </w:r>
    </w:p>
    <w:p w14:paraId="44C36601" w14:textId="6348A15B" w:rsidR="006E4983" w:rsidRPr="00894708" w:rsidRDefault="006E4983" w:rsidP="00E36163">
      <w:pPr>
        <w:widowControl w:val="0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Monitoring with the </w:t>
      </w:r>
      <w:r w:rsidR="00B76342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State</w:t>
      </w:r>
      <w:r w:rsidR="007736FD">
        <w:rPr>
          <w:rFonts w:ascii="Arial" w:eastAsia="Calibri" w:hAnsi="Arial" w:cs="Arial"/>
          <w:kern w:val="0"/>
          <w:sz w:val="18"/>
          <w:szCs w:val="18"/>
          <w14:ligatures w14:val="none"/>
        </w:rPr>
        <w:t>, Completed.</w:t>
      </w:r>
    </w:p>
    <w:p w14:paraId="448BF6B7" w14:textId="4B285A59" w:rsidR="006E4983" w:rsidRPr="00894708" w:rsidRDefault="007736FD" w:rsidP="00E36163">
      <w:pPr>
        <w:widowControl w:val="0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W</w:t>
      </w:r>
      <w:r w:rsidR="006E498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aiting on several grants, RESEA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grant</w:t>
      </w:r>
      <w:r w:rsidR="006E4983"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and Boston, and SNAP, etc.</w:t>
      </w:r>
    </w:p>
    <w:p w14:paraId="0EFBCBA8" w14:textId="7DD9FCC7" w:rsidR="00583DB5" w:rsidRPr="00894708" w:rsidRDefault="00583DB5" w:rsidP="00E36163">
      <w:pPr>
        <w:widowControl w:val="0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MHGBCC Update –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Mr. John Murray</w:t>
      </w:r>
      <w:r w:rsidR="00B76342" w:rsidRPr="00894708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 xml:space="preserve"> (Craig Kennedy speaking for him)</w:t>
      </w:r>
    </w:p>
    <w:p w14:paraId="096BF906" w14:textId="281E2109" w:rsidR="00B76342" w:rsidRPr="00583DB5" w:rsidRDefault="00B76342" w:rsidP="00E36163">
      <w:pPr>
        <w:widowControl w:val="0"/>
        <w:numPr>
          <w:ilvl w:val="1"/>
          <w:numId w:val="9"/>
        </w:numPr>
        <w:spacing w:after="0" w:line="240" w:lineRule="auto"/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Job Fair coming up April 16</w:t>
      </w:r>
      <w:r w:rsidRPr="00894708">
        <w:rPr>
          <w:rFonts w:ascii="Arial" w:eastAsia="Calibri" w:hAnsi="Arial" w:cs="Arial"/>
          <w:bCs/>
          <w:i/>
          <w:iCs/>
          <w:kern w:val="0"/>
          <w:sz w:val="18"/>
          <w:szCs w:val="18"/>
          <w:vertAlign w:val="superscript"/>
          <w14:ligatures w14:val="none"/>
        </w:rPr>
        <w:t>th</w:t>
      </w:r>
      <w:r w:rsidRPr="00894708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 xml:space="preserve"> from 11am-1:30pm at</w:t>
      </w:r>
      <w:r w:rsidR="007736FD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 xml:space="preserve"> the</w:t>
      </w:r>
      <w:r w:rsidRPr="00894708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 xml:space="preserve"> Massasoit Field House</w:t>
      </w:r>
    </w:p>
    <w:p w14:paraId="60AD96ED" w14:textId="136083B6" w:rsidR="005E462A" w:rsidRPr="00894708" w:rsidRDefault="005E462A" w:rsidP="00E36163">
      <w:pPr>
        <w:widowControl w:val="0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kern w:val="0"/>
          <w:sz w:val="18"/>
          <w:szCs w:val="18"/>
          <w14:ligatures w14:val="none"/>
        </w:rPr>
        <w:t>Still Hiring for new positions, Triage counselor &amp; Career Specialist.</w:t>
      </w:r>
    </w:p>
    <w:p w14:paraId="1639FBE9" w14:textId="77777777" w:rsidR="00583DB5" w:rsidRPr="00583DB5" w:rsidRDefault="00583DB5" w:rsidP="00E36163">
      <w:pPr>
        <w:widowControl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981D357" w14:textId="77777777" w:rsidR="00583DB5" w:rsidRPr="00583DB5" w:rsidRDefault="00583DB5" w:rsidP="00E36163">
      <w:pPr>
        <w:widowControl w:val="0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MassHireGBWB Committee Update –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Mr. Jason Hunter</w:t>
      </w:r>
    </w:p>
    <w:p w14:paraId="14958534" w14:textId="77777777" w:rsidR="00583DB5" w:rsidRPr="00583DB5" w:rsidRDefault="00583DB5" w:rsidP="00E36163">
      <w:pPr>
        <w:widowControl w:val="0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Training Opportunities</w:t>
      </w: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/Current Trainings</w:t>
      </w:r>
      <w:bookmarkStart w:id="7" w:name="_Hlk158899993"/>
    </w:p>
    <w:p w14:paraId="4723D223" w14:textId="22D58A2C" w:rsidR="00583DB5" w:rsidRPr="00583DB5" w:rsidRDefault="00583DB5" w:rsidP="00E36163">
      <w:pPr>
        <w:widowControl w:val="0"/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</w:pPr>
      <w:r w:rsidRPr="00583DB5"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  <w:t xml:space="preserve">CDL Grant </w:t>
      </w:r>
      <w:r w:rsidR="005E462A" w:rsidRPr="00894708"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  <w:t>–</w:t>
      </w:r>
      <w:r w:rsidRPr="00583DB5"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  <w:t xml:space="preserve"> </w:t>
      </w:r>
      <w:r w:rsidR="005E462A" w:rsidRPr="00894708"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  <w:t>closed for enrollments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</w:t>
      </w:r>
    </w:p>
    <w:p w14:paraId="48D60B1C" w14:textId="23F88580" w:rsidR="005E462A" w:rsidRPr="00894708" w:rsidRDefault="005E462A" w:rsidP="00E36163">
      <w:pPr>
        <w:widowControl w:val="0"/>
        <w:numPr>
          <w:ilvl w:val="1"/>
          <w:numId w:val="6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5 enrolled in class, should be finishing up this month.</w:t>
      </w:r>
    </w:p>
    <w:p w14:paraId="25F141D0" w14:textId="6D1ECA8A" w:rsidR="005E462A" w:rsidRPr="00894708" w:rsidRDefault="005E462A" w:rsidP="00E36163">
      <w:pPr>
        <w:widowControl w:val="0"/>
        <w:numPr>
          <w:ilvl w:val="1"/>
          <w:numId w:val="6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28 placements, all will </w:t>
      </w:r>
      <w:r w:rsidR="007736FD"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receive</w:t>
      </w:r>
      <w:r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a $250 Stipend to report back regarding job placement.</w:t>
      </w:r>
    </w:p>
    <w:bookmarkEnd w:id="7"/>
    <w:p w14:paraId="4C77A291" w14:textId="6D93036B" w:rsidR="00583DB5" w:rsidRPr="00583DB5" w:rsidRDefault="00583DB5" w:rsidP="00E36163">
      <w:pPr>
        <w:widowControl w:val="0"/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</w:pPr>
      <w:r w:rsidRPr="00583DB5"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  <w:t>Diesel Tech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– CTF Diesel Tech at Massasoit Community College [released another round of CTF].</w:t>
      </w:r>
      <w:bookmarkStart w:id="8" w:name="_Hlk195116793"/>
      <w:r w:rsidR="007736FD">
        <w:rPr>
          <w:rFonts w:ascii="Arial" w:eastAsia="Calibri" w:hAnsi="Arial" w:cs="Arial"/>
          <w:i/>
          <w:kern w:val="0"/>
          <w:sz w:val="18"/>
          <w:szCs w:val="18"/>
          <w:u w:val="single"/>
          <w14:ligatures w14:val="none"/>
        </w:rPr>
        <w:t xml:space="preserve"> 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Thirteen in </w:t>
      </w:r>
      <w:r w:rsidR="007736FD"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class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 So far so good! Nothing but valuable feedback</w:t>
      </w:r>
      <w:bookmarkEnd w:id="8"/>
      <w:r w:rsidR="007736FD" w:rsidRPr="007736F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.</w:t>
      </w:r>
    </w:p>
    <w:p w14:paraId="24A47C9A" w14:textId="0DD8CE42" w:rsidR="00583DB5" w:rsidRPr="00583DB5" w:rsidRDefault="00583DB5" w:rsidP="00E36163">
      <w:pPr>
        <w:widowControl w:val="0"/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Still working with New Bedford Healthcare Hub Grant—Mr. Michael Joseph from MHGBWB is recruiting for Phlebotomy and Medical Assistant. Information </w:t>
      </w:r>
      <w:r w:rsidR="007736F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is 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on our MassHireGBWB websites and social media.</w:t>
      </w:r>
    </w:p>
    <w:p w14:paraId="554CF750" w14:textId="5043EB43" w:rsidR="00583DB5" w:rsidRPr="00894708" w:rsidRDefault="004B1F54" w:rsidP="00E36163">
      <w:pPr>
        <w:widowControl w:val="0"/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Follow up with Massasoit, stated that 2 students will be moving forward with the apprenticeship program.</w:t>
      </w:r>
    </w:p>
    <w:p w14:paraId="4478D024" w14:textId="02BF65E7" w:rsidR="004B1F54" w:rsidRPr="00583DB5" w:rsidRDefault="004B1F54" w:rsidP="00E36163">
      <w:pPr>
        <w:widowControl w:val="0"/>
        <w:spacing w:after="0" w:line="240" w:lineRule="auto"/>
        <w:ind w:left="1620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</w:p>
    <w:p w14:paraId="03A7CDD7" w14:textId="77777777" w:rsidR="00583DB5" w:rsidRPr="00583DB5" w:rsidRDefault="00583DB5" w:rsidP="00E36163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bookmarkStart w:id="9" w:name="_Hlk33101972"/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MassHireGBWB Youth Services Program Updates –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Mr. David Vincent</w:t>
      </w:r>
    </w:p>
    <w:p w14:paraId="5790579E" w14:textId="0D9E559D" w:rsidR="00583DB5" w:rsidRPr="00583DB5" w:rsidRDefault="001C4E44" w:rsidP="00E3616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CNA started today! 15 youth enrolled.</w:t>
      </w:r>
    </w:p>
    <w:p w14:paraId="577E302C" w14:textId="00911218" w:rsidR="00583DB5" w:rsidRPr="00583DB5" w:rsidRDefault="00583DB5" w:rsidP="00E3616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</w:t>
      </w:r>
      <w:r w:rsidR="001C4E4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T</w:t>
      </w: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he Grow with Google program which allows people to prepare for the CompTIA Certification</w:t>
      </w:r>
      <w:r w:rsidR="001C4E44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is going well so far.</w:t>
      </w:r>
    </w:p>
    <w:p w14:paraId="3D114822" w14:textId="0EE8A7C8" w:rsidR="00583DB5" w:rsidRPr="00583DB5" w:rsidRDefault="00583DB5" w:rsidP="001C4E44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Banking &amp; Finance program rolling admissions. Still recruiting for that program.</w:t>
      </w:r>
    </w:p>
    <w:p w14:paraId="092D053B" w14:textId="4DA36D9E" w:rsidR="00583DB5" w:rsidRPr="00583DB5" w:rsidRDefault="001C4E44" w:rsidP="00E3616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Hiring for Summer Jobs Coaches, currently have a couple interviews set up.</w:t>
      </w:r>
    </w:p>
    <w:p w14:paraId="1F2E6F8B" w14:textId="77777777" w:rsidR="00583DB5" w:rsidRDefault="00583DB5" w:rsidP="00E3616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Summer Jobs will start soon, please be on the lookout! We will love to have more of our Board Members take on some of the youth as interns this summer.</w:t>
      </w:r>
    </w:p>
    <w:p w14:paraId="20763161" w14:textId="77777777" w:rsidR="00720D3D" w:rsidRDefault="00720D3D" w:rsidP="00720D3D">
      <w:pPr>
        <w:widowControl w:val="0"/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</w:p>
    <w:p w14:paraId="2447A5A0" w14:textId="5FE831E4" w:rsidR="00720D3D" w:rsidRPr="00720D3D" w:rsidRDefault="00720D3D" w:rsidP="00720D3D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:u w:val="single"/>
          <w14:ligatures w14:val="none"/>
        </w:rPr>
      </w:pPr>
      <w:r w:rsidRPr="00720D3D">
        <w:rPr>
          <w:rFonts w:ascii="Arial" w:eastAsia="Calibri" w:hAnsi="Arial" w:cs="Arial"/>
          <w:b/>
          <w:i/>
          <w:iCs/>
          <w:kern w:val="0"/>
          <w:sz w:val="18"/>
          <w:szCs w:val="18"/>
          <w:u w:val="single"/>
          <w14:ligatures w14:val="none"/>
        </w:rPr>
        <w:t>Connecting Activities (CA)</w:t>
      </w:r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:u w:val="single"/>
          <w14:ligatures w14:val="none"/>
        </w:rPr>
        <w:t xml:space="preserve"> Updates –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:u w:val="single"/>
          <w14:ligatures w14:val="none"/>
        </w:rPr>
        <w:t>M</w:t>
      </w:r>
      <w:r w:rsidRPr="00720D3D">
        <w:rPr>
          <w:rFonts w:ascii="Arial" w:eastAsia="Calibri" w:hAnsi="Arial" w:cs="Arial"/>
          <w:bCs/>
          <w:i/>
          <w:iCs/>
          <w:kern w:val="0"/>
          <w:sz w:val="18"/>
          <w:szCs w:val="18"/>
          <w:u w:val="single"/>
          <w14:ligatures w14:val="none"/>
        </w:rPr>
        <w:t>s. Krystel Love</w:t>
      </w:r>
    </w:p>
    <w:p w14:paraId="607DC01B" w14:textId="603CDD38" w:rsidR="001C4E44" w:rsidRDefault="001C4E44" w:rsidP="00E3616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Krystel Love stated the CAP Event was successful! 35 Employers </w:t>
      </w:r>
      <w:r w:rsidR="00720D3D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were present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with 8 schools present. </w:t>
      </w:r>
    </w:p>
    <w:p w14:paraId="01013825" w14:textId="7A397000" w:rsidR="00720D3D" w:rsidRDefault="00720D3D" w:rsidP="00E36163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Able to engage more employers for Summer Jobs as well.</w:t>
      </w:r>
    </w:p>
    <w:p w14:paraId="310FDE6F" w14:textId="030FA91A" w:rsidR="00720D3D" w:rsidRDefault="00720D3D" w:rsidP="00720D3D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Next month the Construction Career Day event will have Secretary Jones in attendance.</w:t>
      </w:r>
    </w:p>
    <w:p w14:paraId="74709D10" w14:textId="50E30450" w:rsidR="00720D3D" w:rsidRPr="00583DB5" w:rsidRDefault="00720D3D" w:rsidP="00720D3D">
      <w:pPr>
        <w:widowControl w:val="0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The Pitch Business Plan Competition coming up will </w:t>
      </w:r>
      <w:r w:rsidR="0048476F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need judges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—</w:t>
      </w:r>
      <w:r w:rsidR="0048476F" w:rsidRPr="0048476F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</w:t>
      </w:r>
      <w:r w:rsidR="0048476F"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Other Business 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May 22</w:t>
      </w:r>
      <w:r w:rsidRPr="00720D3D">
        <w:rPr>
          <w:rFonts w:ascii="Arial" w:eastAsia="Calibri" w:hAnsi="Arial" w:cs="Arial"/>
          <w:iCs/>
          <w:kern w:val="0"/>
          <w:sz w:val="18"/>
          <w:szCs w:val="18"/>
          <w:vertAlign w:val="superscript"/>
          <w14:ligatures w14:val="none"/>
        </w:rPr>
        <w:t>nd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, </w:t>
      </w:r>
      <w:r w:rsidR="0048476F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>2025,</w:t>
      </w:r>
      <w:r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 2pm-5pm.</w:t>
      </w:r>
    </w:p>
    <w:p w14:paraId="5379E96F" w14:textId="77777777" w:rsidR="00583DB5" w:rsidRPr="00583DB5" w:rsidRDefault="00583DB5" w:rsidP="00E36163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Building Dedication Discussion –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Mr. Jason Hunter</w:t>
      </w:r>
    </w:p>
    <w:p w14:paraId="06FD1B2C" w14:textId="6DDFDF6D" w:rsidR="00583DB5" w:rsidRDefault="00583DB5" w:rsidP="00E36163">
      <w:pPr>
        <w:widowControl w:val="0"/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Jason Hunter </w:t>
      </w:r>
      <w:r w:rsidR="001C4E44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stated</w:t>
      </w:r>
      <w:r w:rsidR="00E3616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</w:t>
      </w:r>
      <w:r w:rsidR="00720D3D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dates</w:t>
      </w:r>
      <w:r w:rsidR="007736FD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towards the end of June</w:t>
      </w:r>
      <w:r w:rsidR="00E3616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for the dedication.</w:t>
      </w:r>
    </w:p>
    <w:p w14:paraId="26DE905F" w14:textId="6FD87982" w:rsidR="00E36163" w:rsidRDefault="00E36163" w:rsidP="00E36163">
      <w:pPr>
        <w:widowControl w:val="0"/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More information to come regarding the dedication.</w:t>
      </w:r>
    </w:p>
    <w:p w14:paraId="6B077518" w14:textId="77777777" w:rsidR="00720D3D" w:rsidRDefault="00720D3D" w:rsidP="00720D3D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r w:rsidRPr="00720D3D">
        <w:rPr>
          <w:rFonts w:ascii="Arial" w:eastAsia="Calibri" w:hAnsi="Arial" w:cs="Arial"/>
          <w:b/>
          <w:i/>
          <w:iCs/>
          <w:kern w:val="0"/>
          <w:sz w:val="18"/>
          <w:szCs w:val="18"/>
          <w:u w:val="single"/>
          <w14:ligatures w14:val="none"/>
        </w:rPr>
        <w:t>RFP Update</w:t>
      </w:r>
      <w:r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 for Career Center Operator:</w:t>
      </w:r>
    </w:p>
    <w:p w14:paraId="2D336C39" w14:textId="4E6E7CD7" w:rsidR="00720D3D" w:rsidRDefault="00720D3D" w:rsidP="00720D3D">
      <w:pPr>
        <w:widowControl w:val="0"/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48476F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Looking for </w:t>
      </w:r>
      <w:r w:rsidR="0048476F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two </w:t>
      </w:r>
      <w:r w:rsidRPr="0048476F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volunteers for the review of the proposal</w:t>
      </w:r>
      <w:r w:rsidR="0048476F" w:rsidRPr="0048476F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(s).</w:t>
      </w:r>
      <w:r w:rsidRPr="0048476F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</w:t>
      </w:r>
    </w:p>
    <w:p w14:paraId="23EFA4EC" w14:textId="77777777" w:rsidR="0048476F" w:rsidRPr="00583DB5" w:rsidRDefault="0048476F" w:rsidP="0048476F">
      <w:pPr>
        <w:widowControl w:val="0"/>
        <w:spacing w:after="0" w:line="240" w:lineRule="auto"/>
        <w:ind w:left="1440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</w:p>
    <w:p w14:paraId="4EA5985F" w14:textId="5FF139FA" w:rsidR="00583DB5" w:rsidRPr="00894708" w:rsidRDefault="00583DB5" w:rsidP="00E36163">
      <w:pPr>
        <w:widowControl w:val="0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bookmarkStart w:id="10" w:name="_Hlk200623420"/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Other Business </w:t>
      </w:r>
      <w:bookmarkEnd w:id="10"/>
      <w:r w:rsidRPr="00583DB5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 xml:space="preserve">– </w:t>
      </w:r>
    </w:p>
    <w:p w14:paraId="67D34A09" w14:textId="24500ADB" w:rsidR="004B1F54" w:rsidRPr="00583DB5" w:rsidRDefault="004B1F54" w:rsidP="00E36163">
      <w:pPr>
        <w:widowControl w:val="0"/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  <w:r w:rsidRPr="00894708"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  <w:t>We welcome Krystel Love back to the team.</w:t>
      </w:r>
    </w:p>
    <w:p w14:paraId="41D36474" w14:textId="77777777" w:rsidR="00583DB5" w:rsidRPr="00583DB5" w:rsidRDefault="00583DB5" w:rsidP="00E36163">
      <w:pPr>
        <w:spacing w:after="0" w:line="240" w:lineRule="auto"/>
        <w:rPr>
          <w:rFonts w:ascii="Arial" w:eastAsia="Calibri" w:hAnsi="Arial" w:cs="Arial"/>
          <w:b/>
          <w:i/>
          <w:iCs/>
          <w:kern w:val="0"/>
          <w:sz w:val="18"/>
          <w:szCs w:val="18"/>
          <w14:ligatures w14:val="none"/>
        </w:rPr>
      </w:pPr>
    </w:p>
    <w:bookmarkEnd w:id="9"/>
    <w:p w14:paraId="01BD8EBC" w14:textId="16B399AC" w:rsidR="008B2FAC" w:rsidRDefault="00583DB5" w:rsidP="00E361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 xml:space="preserve"> ADJOURNMENT</w:t>
      </w:r>
      <w:r w:rsidRPr="00583DB5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– There was no other business, a motion to adjourn was made by </w:t>
      </w:r>
      <w:r w:rsidRPr="00583DB5">
        <w:rPr>
          <w:rFonts w:ascii="Arial" w:eastAsia="Calibri" w:hAnsi="Arial" w:cs="Arial"/>
          <w:bCs/>
          <w:i/>
          <w:iCs/>
          <w:kern w:val="0"/>
          <w:sz w:val="18"/>
          <w:szCs w:val="18"/>
          <w14:ligatures w14:val="none"/>
        </w:rPr>
        <w:t>Dan Evans-Chair</w:t>
      </w:r>
      <w:r w:rsidRPr="00583DB5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, and second b</w:t>
      </w:r>
      <w:r w:rsidR="008B2FAC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y</w:t>
      </w:r>
    </w:p>
    <w:p w14:paraId="4FDF8948" w14:textId="37D60881" w:rsidR="00583DB5" w:rsidRPr="00583DB5" w:rsidRDefault="008B2FAC" w:rsidP="008B2FAC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      </w:t>
      </w:r>
      <w:r w:rsidR="00353E6F" w:rsidRPr="00894708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Thomas Thibeault.</w:t>
      </w:r>
    </w:p>
    <w:p w14:paraId="4DA27F2C" w14:textId="43E6557A" w:rsidR="00583DB5" w:rsidRPr="00583DB5" w:rsidRDefault="00583DB5" w:rsidP="00E3616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83DB5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         </w:t>
      </w: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Meeting Adjourned at </w:t>
      </w:r>
      <w:r w:rsidR="00353E6F" w:rsidRPr="00894708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4</w:t>
      </w: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:</w:t>
      </w:r>
      <w:r w:rsidR="00353E6F" w:rsidRPr="00894708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06</w:t>
      </w:r>
      <w:r w:rsidRPr="00583DB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PM</w:t>
      </w:r>
    </w:p>
    <w:p w14:paraId="6DF5AA07" w14:textId="77777777" w:rsidR="00583DB5" w:rsidRPr="00583DB5" w:rsidRDefault="00583DB5" w:rsidP="00E36163">
      <w:pPr>
        <w:widowControl w:val="0"/>
        <w:tabs>
          <w:tab w:val="left" w:pos="725"/>
        </w:tabs>
        <w:spacing w:after="0" w:line="240" w:lineRule="auto"/>
        <w:jc w:val="center"/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</w:pPr>
      <w:r w:rsidRPr="00583DB5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>Next</w:t>
      </w:r>
      <w:r w:rsidRPr="00583DB5">
        <w:rPr>
          <w:rFonts w:ascii="Arial" w:eastAsia="Arial" w:hAnsi="Arial" w:cs="Arial"/>
          <w:b/>
          <w:color w:val="181818"/>
          <w:spacing w:val="3"/>
          <w:kern w:val="0"/>
          <w:sz w:val="18"/>
          <w:szCs w:val="18"/>
          <w14:ligatures w14:val="none"/>
        </w:rPr>
        <w:t xml:space="preserve"> </w:t>
      </w:r>
      <w:r w:rsidRPr="00583DB5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 xml:space="preserve">Meeting </w:t>
      </w:r>
    </w:p>
    <w:p w14:paraId="0488AFBB" w14:textId="66C3684E" w:rsidR="00583DB5" w:rsidRPr="00583DB5" w:rsidRDefault="00583DB5" w:rsidP="00E36163">
      <w:pPr>
        <w:widowControl w:val="0"/>
        <w:tabs>
          <w:tab w:val="left" w:pos="725"/>
        </w:tabs>
        <w:spacing w:after="0" w:line="240" w:lineRule="auto"/>
        <w:jc w:val="center"/>
        <w:rPr>
          <w:rFonts w:ascii="Arial" w:eastAsia="Arial" w:hAnsi="Arial" w:cs="Arial"/>
          <w:bCs/>
          <w:color w:val="181818"/>
          <w:kern w:val="0"/>
          <w:sz w:val="18"/>
          <w:szCs w:val="18"/>
          <w14:ligatures w14:val="none"/>
        </w:rPr>
      </w:pPr>
      <w:r w:rsidRPr="00583DB5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 xml:space="preserve">Thursday, </w:t>
      </w:r>
      <w:r w:rsidR="00353E6F" w:rsidRPr="00894708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>June 12th</w:t>
      </w:r>
      <w:r w:rsidRPr="00583DB5">
        <w:rPr>
          <w:rFonts w:ascii="Arial" w:eastAsia="Arial" w:hAnsi="Arial" w:cs="Arial"/>
          <w:b/>
          <w:color w:val="181818"/>
          <w:kern w:val="0"/>
          <w:sz w:val="18"/>
          <w:szCs w:val="18"/>
          <w14:ligatures w14:val="none"/>
        </w:rPr>
        <w:t>, 2025</w:t>
      </w:r>
    </w:p>
    <w:p w14:paraId="4EE3FBD1" w14:textId="77777777" w:rsidR="00583DB5" w:rsidRPr="00894708" w:rsidRDefault="00583DB5" w:rsidP="00E36163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83DB5" w:rsidRPr="00894708" w:rsidSect="00583DB5">
      <w:foot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67FC" w14:textId="77777777" w:rsidR="006234B3" w:rsidRDefault="006234B3" w:rsidP="006234B3">
      <w:pPr>
        <w:spacing w:after="0" w:line="240" w:lineRule="auto"/>
      </w:pPr>
      <w:r>
        <w:separator/>
      </w:r>
    </w:p>
  </w:endnote>
  <w:endnote w:type="continuationSeparator" w:id="0">
    <w:p w14:paraId="370DA59C" w14:textId="77777777" w:rsidR="006234B3" w:rsidRDefault="006234B3" w:rsidP="0062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51571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2A83347" w14:textId="77777777" w:rsidR="008B2FAC" w:rsidRDefault="008B2FAC" w:rsidP="004C7655">
        <w:pPr>
          <w:pStyle w:val="Footer1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9C3F712" w14:textId="10862CFE" w:rsidR="008B2FAC" w:rsidRPr="004C7655" w:rsidRDefault="0050192B" w:rsidP="004C7655">
        <w:pPr>
          <w:pStyle w:val="Footer1"/>
          <w:rPr>
            <w:sz w:val="16"/>
            <w:szCs w:val="16"/>
          </w:rPr>
        </w:pPr>
      </w:p>
    </w:sdtContent>
  </w:sdt>
  <w:p w14:paraId="7DEA43EE" w14:textId="77777777" w:rsidR="008B2FAC" w:rsidRDefault="008B2FAC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DB12" w14:textId="77777777" w:rsidR="006234B3" w:rsidRDefault="006234B3" w:rsidP="006234B3">
      <w:pPr>
        <w:spacing w:after="0" w:line="240" w:lineRule="auto"/>
      </w:pPr>
      <w:r>
        <w:separator/>
      </w:r>
    </w:p>
  </w:footnote>
  <w:footnote w:type="continuationSeparator" w:id="0">
    <w:p w14:paraId="4BEF09ED" w14:textId="77777777" w:rsidR="006234B3" w:rsidRDefault="006234B3" w:rsidP="00623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21280757" o:sp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4A72A15"/>
    <w:multiLevelType w:val="hybridMultilevel"/>
    <w:tmpl w:val="39862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460C"/>
    <w:multiLevelType w:val="hybridMultilevel"/>
    <w:tmpl w:val="1F82FF88"/>
    <w:lvl w:ilvl="0" w:tplc="03425D82">
      <w:start w:val="1"/>
      <w:numFmt w:val="decimal"/>
      <w:lvlText w:val="%1."/>
      <w:lvlJc w:val="left"/>
      <w:pPr>
        <w:tabs>
          <w:tab w:val="num" w:pos="504"/>
        </w:tabs>
        <w:ind w:left="144" w:hanging="14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E0DD9"/>
    <w:multiLevelType w:val="hybridMultilevel"/>
    <w:tmpl w:val="A09027DE"/>
    <w:lvl w:ilvl="0" w:tplc="FFFFFFFF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190E10"/>
    <w:multiLevelType w:val="hybridMultilevel"/>
    <w:tmpl w:val="808A8BD2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50739BB"/>
    <w:multiLevelType w:val="hybridMultilevel"/>
    <w:tmpl w:val="17FA599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0D0383"/>
    <w:multiLevelType w:val="hybridMultilevel"/>
    <w:tmpl w:val="18B06B86"/>
    <w:lvl w:ilvl="0" w:tplc="0409000B">
      <w:start w:val="1"/>
      <w:numFmt w:val="bullet"/>
      <w:lvlText w:val=""/>
      <w:lvlJc w:val="left"/>
      <w:pPr>
        <w:tabs>
          <w:tab w:val="num" w:pos="1224"/>
        </w:tabs>
        <w:ind w:left="86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880"/>
        </w:tabs>
        <w:ind w:left="288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BDE2375"/>
    <w:multiLevelType w:val="hybridMultilevel"/>
    <w:tmpl w:val="7DC8D70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4A83D36"/>
    <w:multiLevelType w:val="hybridMultilevel"/>
    <w:tmpl w:val="CB4A5DF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5536D70"/>
    <w:multiLevelType w:val="hybridMultilevel"/>
    <w:tmpl w:val="71A2E188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8FC6B04"/>
    <w:multiLevelType w:val="hybridMultilevel"/>
    <w:tmpl w:val="E07C94DC"/>
    <w:lvl w:ilvl="0" w:tplc="04090005">
      <w:start w:val="1"/>
      <w:numFmt w:val="bullet"/>
      <w:lvlText w:val=""/>
      <w:lvlJc w:val="left"/>
      <w:pPr>
        <w:tabs>
          <w:tab w:val="num" w:pos="1368"/>
        </w:tabs>
        <w:ind w:left="1008" w:hanging="14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3024"/>
        </w:tabs>
        <w:ind w:left="3024" w:hanging="18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0" w15:restartNumberingAfterBreak="0">
    <w:nsid w:val="603A5FB6"/>
    <w:multiLevelType w:val="hybridMultilevel"/>
    <w:tmpl w:val="9E26A31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13421F1"/>
    <w:multiLevelType w:val="hybridMultilevel"/>
    <w:tmpl w:val="09069C1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16F7595"/>
    <w:multiLevelType w:val="hybridMultilevel"/>
    <w:tmpl w:val="D1A2EB1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51D3DF8"/>
    <w:multiLevelType w:val="hybridMultilevel"/>
    <w:tmpl w:val="198A1136"/>
    <w:lvl w:ilvl="0" w:tplc="04090007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754E7437"/>
    <w:multiLevelType w:val="hybridMultilevel"/>
    <w:tmpl w:val="6278120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16749640">
    <w:abstractNumId w:val="1"/>
  </w:num>
  <w:num w:numId="2" w16cid:durableId="1691179194">
    <w:abstractNumId w:val="5"/>
  </w:num>
  <w:num w:numId="3" w16cid:durableId="860357781">
    <w:abstractNumId w:val="6"/>
  </w:num>
  <w:num w:numId="4" w16cid:durableId="1970815154">
    <w:abstractNumId w:val="7"/>
  </w:num>
  <w:num w:numId="5" w16cid:durableId="1379671311">
    <w:abstractNumId w:val="13"/>
  </w:num>
  <w:num w:numId="6" w16cid:durableId="1495103817">
    <w:abstractNumId w:val="4"/>
  </w:num>
  <w:num w:numId="7" w16cid:durableId="1815444586">
    <w:abstractNumId w:val="8"/>
  </w:num>
  <w:num w:numId="8" w16cid:durableId="539712374">
    <w:abstractNumId w:val="12"/>
  </w:num>
  <w:num w:numId="9" w16cid:durableId="1698388466">
    <w:abstractNumId w:val="11"/>
  </w:num>
  <w:num w:numId="10" w16cid:durableId="505249782">
    <w:abstractNumId w:val="10"/>
  </w:num>
  <w:num w:numId="11" w16cid:durableId="471097888">
    <w:abstractNumId w:val="3"/>
  </w:num>
  <w:num w:numId="12" w16cid:durableId="262954690">
    <w:abstractNumId w:val="14"/>
  </w:num>
  <w:num w:numId="13" w16cid:durableId="1709449961">
    <w:abstractNumId w:val="0"/>
  </w:num>
  <w:num w:numId="14" w16cid:durableId="1400640663">
    <w:abstractNumId w:val="9"/>
  </w:num>
  <w:num w:numId="15" w16cid:durableId="205765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B5"/>
    <w:rsid w:val="00183AB5"/>
    <w:rsid w:val="001C4E44"/>
    <w:rsid w:val="001F2719"/>
    <w:rsid w:val="002D4CD0"/>
    <w:rsid w:val="00353E6F"/>
    <w:rsid w:val="00436AF9"/>
    <w:rsid w:val="0048476F"/>
    <w:rsid w:val="004B1F54"/>
    <w:rsid w:val="0050192B"/>
    <w:rsid w:val="00583DB5"/>
    <w:rsid w:val="005E462A"/>
    <w:rsid w:val="006234B3"/>
    <w:rsid w:val="006708E0"/>
    <w:rsid w:val="006D41BE"/>
    <w:rsid w:val="006E4983"/>
    <w:rsid w:val="00720D3D"/>
    <w:rsid w:val="00734096"/>
    <w:rsid w:val="007736FD"/>
    <w:rsid w:val="00894708"/>
    <w:rsid w:val="008B2FAC"/>
    <w:rsid w:val="00A9494F"/>
    <w:rsid w:val="00B76342"/>
    <w:rsid w:val="00C36FF0"/>
    <w:rsid w:val="00E36163"/>
    <w:rsid w:val="00F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20485D"/>
  <w15:chartTrackingRefBased/>
  <w15:docId w15:val="{62FDEADB-9AB2-424B-8358-4F34918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DB5"/>
    <w:rPr>
      <w:b/>
      <w:bCs/>
      <w:smallCaps/>
      <w:color w:val="0F4761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583DB5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583DB5"/>
  </w:style>
  <w:style w:type="paragraph" w:styleId="Footer">
    <w:name w:val="footer"/>
    <w:basedOn w:val="Normal"/>
    <w:link w:val="FooterChar1"/>
    <w:uiPriority w:val="99"/>
    <w:unhideWhenUsed/>
    <w:rsid w:val="00583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583DB5"/>
  </w:style>
  <w:style w:type="paragraph" w:styleId="Header">
    <w:name w:val="header"/>
    <w:basedOn w:val="Normal"/>
    <w:link w:val="HeaderChar"/>
    <w:uiPriority w:val="99"/>
    <w:unhideWhenUsed/>
    <w:rsid w:val="00623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Fernandes</dc:creator>
  <cp:keywords/>
  <dc:description/>
  <cp:lastModifiedBy>Tyra Fernandes</cp:lastModifiedBy>
  <cp:revision>2</cp:revision>
  <cp:lastPrinted>2025-06-12T15:14:00Z</cp:lastPrinted>
  <dcterms:created xsi:type="dcterms:W3CDTF">2025-07-08T19:12:00Z</dcterms:created>
  <dcterms:modified xsi:type="dcterms:W3CDTF">2025-07-08T19:12:00Z</dcterms:modified>
</cp:coreProperties>
</file>